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546100" cy="546100"/>
            <wp:effectExtent b="0" l="0" r="0" t="0"/>
            <wp:wrapSquare wrapText="bothSides" distB="0" distT="0" distL="114300" distR="114300"/>
            <wp:docPr descr="C:\Users\Nileema.HILLBOROUGH\Desktop\image (1).png" id="2" name="image1.png"/>
            <a:graphic>
              <a:graphicData uri="http://schemas.openxmlformats.org/drawingml/2006/picture">
                <pic:pic>
                  <pic:nvPicPr>
                    <pic:cNvPr descr="C:\Users\Nileema.HILLBOROUGH\Desktop\image (1).pn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546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center" w:pos="4513"/>
          <w:tab w:val="right" w:pos="9026"/>
        </w:tabs>
        <w:spacing w:line="240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sz w:val="40"/>
          <w:szCs w:val="40"/>
          <w:rtl w:val="0"/>
        </w:rPr>
        <w:t xml:space="preserve">Hillborough Infant and Nursery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451.0" w:type="dxa"/>
        <w:jc w:val="left"/>
        <w:tblInd w:w="-81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18"/>
        <w:gridCol w:w="2693"/>
        <w:gridCol w:w="3402"/>
        <w:gridCol w:w="3828"/>
        <w:gridCol w:w="4110"/>
        <w:tblGridChange w:id="0">
          <w:tblGrid>
            <w:gridCol w:w="1418"/>
            <w:gridCol w:w="2693"/>
            <w:gridCol w:w="3402"/>
            <w:gridCol w:w="3828"/>
            <w:gridCol w:w="41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Nursery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Reception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Location Knowledge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begin to name the school that they attend, the town they live in and the road that they live on.</w:t>
            </w:r>
          </w:p>
          <w:p w:rsidR="00000000" w:rsidDel="00000000" w:rsidP="00000000" w:rsidRDefault="00000000" w:rsidRPr="00000000" w14:paraId="0000000C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Listens to stories about places other than where they live.</w:t>
            </w:r>
          </w:p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Know that there are different countries in the work and talk about the differences they have experienced or seen in photos.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listen to stories from other places and locate them on a globe with support.</w:t>
            </w:r>
          </w:p>
          <w:p w:rsidR="00000000" w:rsidDel="00000000" w:rsidP="00000000" w:rsidRDefault="00000000" w:rsidRPr="00000000" w14:paraId="00000010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find familiar places on a map with support.</w:t>
            </w:r>
          </w:p>
          <w:p w:rsidR="00000000" w:rsidDel="00000000" w:rsidP="00000000" w:rsidRDefault="00000000" w:rsidRPr="00000000" w14:paraId="00000011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They are able to name the town they live in and at least two other towns familiar to them.</w:t>
            </w:r>
          </w:p>
          <w:p w:rsidR="00000000" w:rsidDel="00000000" w:rsidP="00000000" w:rsidRDefault="00000000" w:rsidRPr="00000000" w14:paraId="00000012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Draw information from a simple map.</w:t>
            </w:r>
          </w:p>
          <w:p w:rsidR="00000000" w:rsidDel="00000000" w:rsidP="00000000" w:rsidRDefault="00000000" w:rsidRPr="00000000" w14:paraId="0000001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name and locate three (Europe, Africa, North America) of the seven continents of the world</w:t>
            </w:r>
          </w:p>
          <w:p w:rsidR="00000000" w:rsidDel="00000000" w:rsidP="00000000" w:rsidRDefault="00000000" w:rsidRPr="00000000" w14:paraId="00000016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name and locate two (Atlantic and Pacific) of the five oceans of the world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identify that they live in England in the UK and can name the city that they live in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name and locate the four countries of the United Kingdom.</w:t>
            </w:r>
          </w:p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can name the four capital cities of the United Kingdom.</w:t>
            </w:r>
          </w:p>
          <w:p w:rsidR="00000000" w:rsidDel="00000000" w:rsidP="00000000" w:rsidRDefault="00000000" w:rsidRPr="00000000" w14:paraId="0000001B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name and locate the seven continents of the world</w:t>
            </w:r>
          </w:p>
          <w:p w:rsidR="00000000" w:rsidDel="00000000" w:rsidP="00000000" w:rsidRDefault="00000000" w:rsidRPr="00000000" w14:paraId="0000001C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name and locate the five oceans of the world</w:t>
            </w:r>
          </w:p>
          <w:p w:rsidR="00000000" w:rsidDel="00000000" w:rsidP="00000000" w:rsidRDefault="00000000" w:rsidRPr="00000000" w14:paraId="0000001D">
            <w:pPr>
              <w:spacing w:after="240" w:before="240" w:line="240" w:lineRule="auto"/>
              <w:rPr>
                <w:rFonts w:ascii="Comic Sans MS" w:cs="Comic Sans MS" w:eastAsia="Comic Sans MS" w:hAnsi="Comic Sans M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Place Knowledge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Comments and asks questions about aspects of their familiar world such as the place where they live or the natural world.</w:t>
            </w:r>
          </w:p>
          <w:p w:rsidR="00000000" w:rsidDel="00000000" w:rsidP="00000000" w:rsidRDefault="00000000" w:rsidRPr="00000000" w14:paraId="00000021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Pupils can name different parts of the whole school and have an understanding as to where they are.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Pupils can talk about the things that they find in the school grounds and begin to recognise how these are different in a contrasting familiar place e.g. trees on the field, sand on the beach.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They talk about the features of their own environment and how environments might vary from one another.</w:t>
            </w:r>
          </w:p>
          <w:p w:rsidR="00000000" w:rsidDel="00000000" w:rsidP="00000000" w:rsidRDefault="00000000" w:rsidRPr="00000000" w14:paraId="00000024">
            <w:pPr>
              <w:widowControl w:val="0"/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Understand the features found in at least two contrasting environments e.g. farm and town.</w:t>
            </w:r>
          </w:p>
          <w:p w:rsidR="00000000" w:rsidDel="00000000" w:rsidP="00000000" w:rsidRDefault="00000000" w:rsidRPr="00000000" w14:paraId="00000025">
            <w:pPr>
              <w:widowControl w:val="0"/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Recognise some environments that are different to the one in which they live.</w:t>
            </w:r>
          </w:p>
          <w:p w:rsidR="00000000" w:rsidDel="00000000" w:rsidP="00000000" w:rsidRDefault="00000000" w:rsidRPr="00000000" w14:paraId="00000026">
            <w:pPr>
              <w:widowControl w:val="0"/>
              <w:spacing w:after="240" w:before="240" w:line="240" w:lineRule="auto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Explain some similarities and differences between life in this country and life in other countries, drawing on knowledge from stories, non-fiction texts and (when appropriate) maps.</w:t>
            </w:r>
          </w:p>
          <w:p w:rsidR="00000000" w:rsidDel="00000000" w:rsidP="00000000" w:rsidRDefault="00000000" w:rsidRPr="00000000" w14:paraId="00000027">
            <w:pPr>
              <w:widowControl w:val="0"/>
              <w:spacing w:before="60" w:line="266.4" w:lineRule="auto"/>
              <w:ind w:right="160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Know some similarities and differences between the natural world around them and contrasting environments, drawing on their experiences and what has been read in class.</w:t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color w:val="00b0f0"/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Children have looked at a local area (UK) and compared it to another area (non UK) and are able to identify human and physical geography similarities and differences.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color w:val="4a86e8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Children can read a basic key to locate features on a map and can provide directions for a journey.</w:t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Children can explore and name some of the physical features of the town they live in . </w:t>
            </w:r>
          </w:p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after="240" w:before="240" w:line="240" w:lineRule="auto"/>
              <w:rPr>
                <w:rFonts w:ascii="Comic Sans MS" w:cs="Comic Sans MS" w:eastAsia="Comic Sans MS" w:hAnsi="Comic Sans MS"/>
                <w:color w:val="00b0f0"/>
                <w:sz w:val="16"/>
                <w:szCs w:val="16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can identify similarities and differences between the Uk and a non-UK country and can write a fact file / report.</w:t>
            </w:r>
          </w:p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can identify, name and describe some physical and human features of the town they live in.  </w:t>
            </w:r>
          </w:p>
          <w:p w:rsidR="00000000" w:rsidDel="00000000" w:rsidP="00000000" w:rsidRDefault="00000000" w:rsidRPr="00000000" w14:paraId="00000035">
            <w:pPr>
              <w:spacing w:before="60" w:line="240" w:lineRule="auto"/>
              <w:ind w:right="80"/>
              <w:rPr>
                <w:rFonts w:ascii="Comic Sans MS" w:cs="Comic Sans MS" w:eastAsia="Comic Sans MS" w:hAnsi="Comic Sans MS"/>
                <w:color w:val="231f2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240" w:before="240" w:line="240" w:lineRule="auto"/>
              <w:rPr>
                <w:rFonts w:ascii="Comic Sans MS" w:cs="Comic Sans MS" w:eastAsia="Comic Sans MS" w:hAnsi="Comic Sans MS"/>
                <w:color w:val="00b0f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omic Sans MS" w:cs="Comic Sans MS" w:eastAsia="Comic Sans MS" w:hAnsi="Comic Sans MS"/>
                <w:color w:val="00b0f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omic Sans MS" w:cs="Comic Sans MS" w:eastAsia="Comic Sans MS" w:hAnsi="Comic Sans MS"/>
                <w:color w:val="00b0f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Human and Physical Geography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Shows an interest in the lives of people familiar to them.</w:t>
            </w:r>
          </w:p>
          <w:p w:rsidR="00000000" w:rsidDel="00000000" w:rsidP="00000000" w:rsidRDefault="00000000" w:rsidRPr="00000000" w14:paraId="0000003B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Shows an interest in different occupations and ways of life</w:t>
            </w:r>
          </w:p>
          <w:p w:rsidR="00000000" w:rsidDel="00000000" w:rsidP="00000000" w:rsidRDefault="00000000" w:rsidRPr="00000000" w14:paraId="0000003C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Show care and concern for their immediate environment e.g. tidying, recycling snack containers, cycling on the path not on the flower bed.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rPr/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Listens to stories about places other than where they live and begins to know that some places are hot and some cold in the natural world.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recognise the changes that take place in the natural environment and know what is different about objects in the environment. 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know the important seasonal changes in the environment e.g. autumn to winter, winter to spring.</w:t>
            </w:r>
          </w:p>
          <w:p w:rsidR="00000000" w:rsidDel="00000000" w:rsidP="00000000" w:rsidRDefault="00000000" w:rsidRPr="00000000" w14:paraId="00000041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can also identify some of the changes on trees and the colour of the leaves.</w:t>
            </w:r>
          </w:p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begin to recognise similarities and differences between themselves and others and among people, cultures and communities.</w:t>
            </w:r>
          </w:p>
          <w:p w:rsidR="00000000" w:rsidDel="00000000" w:rsidP="00000000" w:rsidRDefault="00000000" w:rsidRPr="00000000" w14:paraId="0000004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identify seasonal patterns (link to seasonal change in Science) in the UK.</w:t>
            </w:r>
          </w:p>
          <w:p w:rsidR="00000000" w:rsidDel="00000000" w:rsidP="00000000" w:rsidRDefault="00000000" w:rsidRPr="00000000" w14:paraId="00000047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locate hot and cold areas of the world in relation to the Equator and North or South Poles</w:t>
            </w:r>
          </w:p>
          <w:p w:rsidR="00000000" w:rsidDel="00000000" w:rsidP="00000000" w:rsidRDefault="00000000" w:rsidRPr="00000000" w14:paraId="00000048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are beginning to use basic geographical vocabulary to refer to human features and physical features (specific examples found on the curriculum).</w:t>
            </w:r>
            <w:r w:rsidDel="00000000" w:rsidR="00000000" w:rsidRPr="00000000">
              <w:rPr>
                <w:rFonts w:ascii="Calibri" w:cs="Calibri" w:eastAsia="Calibri" w:hAnsi="Calibri"/>
                <w:color w:val="00b05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identify seasonal and daily weather patterns in the UK.</w:t>
            </w:r>
          </w:p>
          <w:p w:rsidR="00000000" w:rsidDel="00000000" w:rsidP="00000000" w:rsidRDefault="00000000" w:rsidRPr="00000000" w14:paraId="0000004B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locate hot and cold areas of the world in relation to the Equator and North and South Poles</w:t>
            </w:r>
          </w:p>
          <w:p w:rsidR="00000000" w:rsidDel="00000000" w:rsidP="00000000" w:rsidRDefault="00000000" w:rsidRPr="00000000" w14:paraId="0000004C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use a wide range of basic geographical vocabulary to refer to human features and physical features. Name, locate and describe / label.</w:t>
            </w:r>
          </w:p>
          <w:p w:rsidR="00000000" w:rsidDel="00000000" w:rsidP="00000000" w:rsidRDefault="00000000" w:rsidRPr="00000000" w14:paraId="0000004D">
            <w:pPr>
              <w:widowControl w:val="0"/>
              <w:spacing w:after="240" w:before="240" w:line="2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Geographical skills and fieldwork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Begin to talk about the layout of small world situations</w:t>
            </w:r>
          </w:p>
          <w:p w:rsidR="00000000" w:rsidDel="00000000" w:rsidP="00000000" w:rsidRDefault="00000000" w:rsidRPr="00000000" w14:paraId="00000051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Begin to construct stacking blocks vertically and horizontally, making enclosures and creating spaces.</w:t>
            </w:r>
          </w:p>
          <w:p w:rsidR="00000000" w:rsidDel="00000000" w:rsidP="00000000" w:rsidRDefault="00000000" w:rsidRPr="00000000" w14:paraId="000000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Uses positional language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recognise, create and describe patterns.</w:t>
            </w:r>
          </w:p>
          <w:p w:rsidR="00000000" w:rsidDel="00000000" w:rsidP="00000000" w:rsidRDefault="00000000" w:rsidRPr="00000000" w14:paraId="00000054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Follow maps and plans of familiar environments.</w:t>
            </w:r>
          </w:p>
          <w:p w:rsidR="00000000" w:rsidDel="00000000" w:rsidP="00000000" w:rsidRDefault="00000000" w:rsidRPr="00000000" w14:paraId="00000055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choose particular colours for a purpose e.g. red for hot, blue for water.</w:t>
            </w:r>
          </w:p>
          <w:p w:rsidR="00000000" w:rsidDel="00000000" w:rsidP="00000000" w:rsidRDefault="00000000" w:rsidRPr="00000000" w14:paraId="00000056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Gives meaning to the marks they make as they draw paint and write.</w:t>
            </w:r>
          </w:p>
          <w:p w:rsidR="00000000" w:rsidDel="00000000" w:rsidP="00000000" w:rsidRDefault="00000000" w:rsidRPr="00000000" w14:paraId="00000057">
            <w:pPr>
              <w:spacing w:before="60" w:line="240" w:lineRule="auto"/>
              <w:rPr>
                <w:rFonts w:ascii="Calibri" w:cs="Calibri" w:eastAsia="Calibri" w:hAnsi="Calibri"/>
                <w:color w:val="231f2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begin to write labels and captions. </w:t>
            </w:r>
            <w:r w:rsidDel="00000000" w:rsidR="00000000" w:rsidRPr="00000000">
              <w:rPr>
                <w:rFonts w:ascii="Calibri" w:cs="Calibri" w:eastAsia="Calibri" w:hAnsi="Calibri"/>
                <w:color w:val="231f20"/>
                <w:sz w:val="24"/>
                <w:szCs w:val="24"/>
                <w:rtl w:val="0"/>
              </w:rPr>
              <w:t xml:space="preserve">Explore the natural world around them.</w:t>
            </w:r>
          </w:p>
          <w:p w:rsidR="00000000" w:rsidDel="00000000" w:rsidP="00000000" w:rsidRDefault="00000000" w:rsidRPr="00000000" w14:paraId="00000058">
            <w:pPr>
              <w:spacing w:before="60" w:line="240" w:lineRule="auto"/>
              <w:ind w:right="80"/>
              <w:rPr>
                <w:rFonts w:ascii="Calibri" w:cs="Calibri" w:eastAsia="Calibri" w:hAnsi="Calibri"/>
                <w:color w:val="231f2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24"/>
                <w:szCs w:val="24"/>
                <w:rtl w:val="0"/>
              </w:rPr>
              <w:t xml:space="preserve">Describe their immediate environment using knowledge from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231f20"/>
                <w:sz w:val="24"/>
                <w:szCs w:val="24"/>
                <w:rtl w:val="0"/>
              </w:rPr>
              <w:t xml:space="preserve">observation, discussion, stories, non-fiction texts and maps.</w:t>
            </w:r>
          </w:p>
          <w:p w:rsidR="00000000" w:rsidDel="00000000" w:rsidP="00000000" w:rsidRDefault="00000000" w:rsidRPr="00000000" w14:paraId="00000059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are beginning to use maps and atlases to identify studied regions more confidently and can use at least one accurately</w:t>
            </w:r>
          </w:p>
          <w:p w:rsidR="00000000" w:rsidDel="00000000" w:rsidP="00000000" w:rsidRDefault="00000000" w:rsidRPr="00000000" w14:paraId="0000005B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use simple compass directions.</w:t>
            </w:r>
          </w:p>
          <w:p w:rsidR="00000000" w:rsidDel="00000000" w:rsidP="00000000" w:rsidRDefault="00000000" w:rsidRPr="00000000" w14:paraId="0000005C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are recognising landmarks.</w:t>
            </w:r>
          </w:p>
          <w:p w:rsidR="00000000" w:rsidDel="00000000" w:rsidP="00000000" w:rsidRDefault="00000000" w:rsidRPr="00000000" w14:paraId="0000005D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are beginning to devise a simple map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use maps, atlases and globes confidently to identify studied regions</w:t>
            </w:r>
          </w:p>
          <w:p w:rsidR="00000000" w:rsidDel="00000000" w:rsidP="00000000" w:rsidRDefault="00000000" w:rsidRPr="00000000" w14:paraId="00000060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use simple compass directions with increasing accuracy.</w:t>
            </w:r>
          </w:p>
          <w:p w:rsidR="00000000" w:rsidDel="00000000" w:rsidP="00000000" w:rsidRDefault="00000000" w:rsidRPr="00000000" w14:paraId="00000061">
            <w:pPr>
              <w:spacing w:after="240" w:before="24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recognise landmarks with increased accuracy.</w:t>
            </w:r>
          </w:p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Calibri" w:cs="Calibri" w:eastAsia="Calibri" w:hAnsi="Calibri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can devise a simple map with basic symbols in a key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5A69B7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A69B7"/>
  </w:style>
  <w:style w:type="paragraph" w:styleId="Footer">
    <w:name w:val="footer"/>
    <w:basedOn w:val="Normal"/>
    <w:link w:val="FooterChar"/>
    <w:uiPriority w:val="99"/>
    <w:unhideWhenUsed w:val="1"/>
    <w:rsid w:val="005A69B7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A69B7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t8MuHZkTb7UtXkF+niDc/s/NUA==">AMUW2mVq0YDZuyg9NKS5E1yUXJhwdRkSExuoIB9TmaLrL/1p+782c1zY4GB9g4M0+Rf4GDPWilU/+CdzNdRBiLLA4xCXa0VdT3BdeHDLRXlLmAs3qXUv0vk=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2022-03-10T13:59:00Z</dcterms:created>
  <dc:creator>Jennifer Russell</dc:creator>
</cp:coreProperties>
</file>